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70" w:rsidRDefault="00E17B70" w:rsidP="00E17B70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Załącznik nr 4 do SWZ                </w:t>
      </w:r>
    </w:p>
    <w:p w:rsidR="00E17B70" w:rsidRDefault="00E17B70" w:rsidP="00E17B7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Zamawiający:</w:t>
      </w:r>
    </w:p>
    <w:p w:rsidR="00E17B70" w:rsidRDefault="00E17B70" w:rsidP="00E17B7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Gmina Rymanów</w:t>
      </w:r>
    </w:p>
    <w:p w:rsidR="00E17B70" w:rsidRDefault="00E17B70" w:rsidP="00E17B7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Ul. </w:t>
      </w:r>
      <w:proofErr w:type="spellStart"/>
      <w:r>
        <w:rPr>
          <w:b/>
          <w:color w:val="000000" w:themeColor="text1"/>
          <w:sz w:val="24"/>
          <w:szCs w:val="24"/>
        </w:rPr>
        <w:t>Mitkowskiego</w:t>
      </w:r>
      <w:proofErr w:type="spellEnd"/>
      <w:r>
        <w:rPr>
          <w:b/>
          <w:color w:val="000000" w:themeColor="text1"/>
          <w:sz w:val="24"/>
          <w:szCs w:val="24"/>
        </w:rPr>
        <w:t xml:space="preserve"> 14A</w:t>
      </w:r>
    </w:p>
    <w:p w:rsidR="00E17B70" w:rsidRDefault="00E17B70" w:rsidP="00E17B7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38-480 Rymanów</w:t>
      </w:r>
    </w:p>
    <w:p w:rsidR="00E17B70" w:rsidRDefault="00E17B70" w:rsidP="00E17B7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</w:tblGrid>
      <w:tr w:rsidR="00E17B70" w:rsidTr="00311DA8">
        <w:trPr>
          <w:trHeight w:val="8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70" w:rsidRDefault="00E17B70" w:rsidP="00311D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17B70" w:rsidRDefault="00E17B70" w:rsidP="00E17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(pieczęć Wykonawcy)</w:t>
      </w:r>
    </w:p>
    <w:tbl>
      <w:tblPr>
        <w:tblW w:w="9722" w:type="dxa"/>
        <w:tblInd w:w="-85" w:type="dxa"/>
        <w:tblCellMar>
          <w:left w:w="57" w:type="dxa"/>
          <w:right w:w="57" w:type="dxa"/>
        </w:tblCellMar>
        <w:tblLook w:val="04A0"/>
      </w:tblPr>
      <w:tblGrid>
        <w:gridCol w:w="174"/>
        <w:gridCol w:w="9548"/>
      </w:tblGrid>
      <w:tr w:rsidR="00E17B70" w:rsidTr="00311DA8">
        <w:trPr>
          <w:trHeight w:val="319"/>
        </w:trPr>
        <w:tc>
          <w:tcPr>
            <w:tcW w:w="9722" w:type="dxa"/>
            <w:gridSpan w:val="2"/>
            <w:shd w:val="clear" w:color="auto" w:fill="FFFFFF"/>
            <w:vAlign w:val="center"/>
            <w:hideMark/>
          </w:tcPr>
          <w:p w:rsidR="00E17B70" w:rsidRDefault="00E17B70" w:rsidP="00311DA8">
            <w:pPr>
              <w:rPr>
                <w:rFonts w:eastAsiaTheme="minorEastAsia"/>
                <w:lang w:eastAsia="pl-PL"/>
              </w:rPr>
            </w:pPr>
          </w:p>
        </w:tc>
      </w:tr>
      <w:tr w:rsidR="00E17B70" w:rsidTr="00311DA8">
        <w:trPr>
          <w:trHeight w:val="454"/>
        </w:trPr>
        <w:tc>
          <w:tcPr>
            <w:tcW w:w="174" w:type="dxa"/>
            <w:shd w:val="clear" w:color="auto" w:fill="FFFFFF"/>
            <w:vAlign w:val="center"/>
            <w:hideMark/>
          </w:tcPr>
          <w:p w:rsidR="00E17B70" w:rsidRDefault="00E17B70" w:rsidP="00311DA8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9548" w:type="dxa"/>
            <w:shd w:val="clear" w:color="auto" w:fill="FFFFFF"/>
            <w:vAlign w:val="center"/>
          </w:tcPr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FORMULARZ OFERTOWY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Pr="00137C4C" w:rsidRDefault="00E17B70" w:rsidP="00311DA8">
            <w:pPr>
              <w:pStyle w:val="Style624"/>
              <w:widowControl/>
              <w:spacing w:before="183"/>
              <w:ind w:right="-2"/>
              <w:rPr>
                <w:rFonts w:asciiTheme="minorHAnsi" w:hAnsiTheme="minorHAnsi" w:cstheme="minorHAnsi"/>
                <w:b/>
              </w:rPr>
            </w:pPr>
            <w:r w:rsidRPr="00137C4C">
              <w:rPr>
                <w:rFonts w:asciiTheme="minorHAnsi" w:hAnsiTheme="minorHAnsi" w:cstheme="minorHAnsi"/>
                <w:color w:val="000000" w:themeColor="text1"/>
              </w:rPr>
              <w:t>Dotyczy postępowania p.n.</w:t>
            </w:r>
            <w:r w:rsidRPr="00137C4C">
              <w:rPr>
                <w:rFonts w:asciiTheme="minorHAnsi" w:hAnsiTheme="minorHAnsi" w:cstheme="minorHAnsi"/>
              </w:rPr>
              <w:t xml:space="preserve"> </w:t>
            </w:r>
            <w:r w:rsidRPr="00137C4C">
              <w:rPr>
                <w:rFonts w:asciiTheme="minorHAnsi" w:hAnsiTheme="minorHAnsi" w:cstheme="minorHAnsi"/>
                <w:b/>
                <w:color w:val="000000" w:themeColor="text1"/>
                <w:kern w:val="2"/>
              </w:rPr>
              <w:t>,,</w:t>
            </w:r>
            <w:r w:rsidRPr="00137C4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Remont nawierzchni placów na terenie Oczyszczalni Ścieków w Rymanowie na dz. o </w:t>
            </w:r>
            <w:proofErr w:type="spellStart"/>
            <w:r w:rsidRPr="00137C4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nr</w:t>
            </w:r>
            <w:proofErr w:type="spellEnd"/>
            <w:r w:rsidRPr="00137C4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137C4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ewid</w:t>
            </w:r>
            <w:proofErr w:type="spellEnd"/>
            <w:r w:rsidRPr="00137C4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. gr. 1698 i 1705</w:t>
            </w:r>
            <w:r w:rsidRPr="00137C4C">
              <w:rPr>
                <w:rFonts w:asciiTheme="minorHAnsi" w:hAnsiTheme="minorHAnsi" w:cstheme="minorHAnsi"/>
                <w:b/>
              </w:rPr>
              <w:t>”</w:t>
            </w:r>
          </w:p>
          <w:p w:rsidR="00E17B70" w:rsidRPr="00137C4C" w:rsidRDefault="00E17B70" w:rsidP="00311DA8">
            <w:pPr>
              <w:pStyle w:val="Style624"/>
              <w:widowControl/>
              <w:spacing w:before="183"/>
              <w:ind w:right="-2"/>
              <w:rPr>
                <w:rStyle w:val="FontStyle3319"/>
                <w:rFonts w:asciiTheme="minorHAnsi" w:hAnsiTheme="minorHAnsi" w:cstheme="minorHAnsi"/>
                <w:sz w:val="24"/>
                <w:szCs w:val="24"/>
              </w:rPr>
            </w:pPr>
          </w:p>
          <w:p w:rsidR="00E17B70" w:rsidRPr="00137C4C" w:rsidRDefault="00E17B70" w:rsidP="00311D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7C4C">
              <w:rPr>
                <w:rFonts w:cstheme="minorHAnsi"/>
                <w:b/>
                <w:sz w:val="24"/>
                <w:szCs w:val="24"/>
              </w:rPr>
              <w:t>Nr postępowania: RIN.271.5.2022</w:t>
            </w:r>
          </w:p>
          <w:p w:rsidR="00E17B70" w:rsidRPr="00137C4C" w:rsidRDefault="00E17B70" w:rsidP="00311DA8">
            <w:pPr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</w:rPr>
              <w:t xml:space="preserve">Ja/ My niżej podpisany/i: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…………………………………………………………………………………………………………………………………………. </w:t>
            </w:r>
          </w:p>
          <w:p w:rsidR="00E17B70" w:rsidRDefault="00E17B70" w:rsidP="00311DA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(reprezentacja zgodna z wpisem do KRS/CEIDG lub pełnomocnictwem),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działając w imieniu i na rzecz: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Nazwa: …………………………………………………………………….………………………………………………………..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Siedziba: ………….…………………………………………………………………………….………….………………………</w:t>
            </w:r>
          </w:p>
          <w:p w:rsidR="00E17B70" w:rsidRDefault="00E17B70" w:rsidP="00311DA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(ulica, nr domu/nr lokalu, miejscowość, województwo)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NIP: …………………….…………… REGON ………………………………..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nr tel. …..…………………………………….…………….. nr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fax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……………………………………………………….…….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Osoba do kontaktów: ……………………………………....................nr tel. ……………………………………….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e-mail: …..……………………..…….……………...................................................................................... 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Adres do korespondencji: ..…………..………………………………………………….….………………………………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Odpowiadając na ogłoszenie o prowadzonym postępowaniu w trybie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47755B">
              <w:rPr>
                <w:rFonts w:asciiTheme="minorHAnsi" w:hAnsiTheme="minorHAnsi" w:cstheme="minorHAnsi"/>
              </w:rPr>
              <w:t xml:space="preserve">podstawowym, o którym mowa w art. 275 </w:t>
            </w:r>
            <w:proofErr w:type="spellStart"/>
            <w:r w:rsidRPr="0047755B">
              <w:rPr>
                <w:rFonts w:asciiTheme="minorHAnsi" w:hAnsiTheme="minorHAnsi" w:cstheme="minorHAnsi"/>
              </w:rPr>
              <w:t>pkt</w:t>
            </w:r>
            <w:proofErr w:type="spellEnd"/>
            <w:r w:rsidRPr="0047755B">
              <w:rPr>
                <w:rFonts w:asciiTheme="minorHAnsi" w:hAnsiTheme="minorHAnsi" w:cstheme="minorHAnsi"/>
              </w:rPr>
              <w:t xml:space="preserve"> 1 ustawy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świadczamy, że: 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Oferujemy wykonanie zamówienia zgodnie z opisem zawartym w SWZ na następujących warunkach: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1) Cena: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…………………… zł brutto (słownie:…………………………………….………………………..……..…….……….)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DA039C" w:rsidRDefault="00DA039C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DA039C" w:rsidRDefault="00DA039C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2)</w:t>
            </w:r>
            <w:r w:rsidRPr="000C283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Okres gwarancji:</w:t>
            </w:r>
          </w:p>
          <w:p w:rsidR="00E17B70" w:rsidRPr="000C2831" w:rsidRDefault="00E17B70" w:rsidP="00311DA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536"/>
              <w:gridCol w:w="2578"/>
              <w:gridCol w:w="9"/>
              <w:gridCol w:w="1902"/>
            </w:tblGrid>
            <w:tr w:rsidR="00E17B70" w:rsidRPr="000C2831" w:rsidTr="00311DA8">
              <w:trPr>
                <w:trHeight w:val="380"/>
              </w:trPr>
              <w:tc>
                <w:tcPr>
                  <w:tcW w:w="90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>Należy zakreślić znakiem „X” tylko jedną odpowiedź</w:t>
                  </w:r>
                </w:p>
              </w:tc>
            </w:tr>
            <w:tr w:rsidR="00E17B70" w:rsidRPr="000C2831" w:rsidTr="00311DA8">
              <w:trPr>
                <w:trHeight w:val="529"/>
              </w:trPr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C2831"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  <w:t>Okres gwarancji: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Zamawiający ustalił podstawowy (minimalny) termin gwarancji na 36 miesięcy, licząc od daty odbioru końcowego robót.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separate"/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  36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miesięcy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DA039C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  <w:r w:rsidR="00E17B70">
                    <w:rPr>
                      <w:rFonts w:asciiTheme="minorHAnsi" w:hAnsiTheme="minorHAnsi" w:cstheme="minorHAnsi"/>
                      <w:color w:val="000000" w:themeColor="text1"/>
                    </w:rPr>
                    <w:t>0</w:t>
                  </w:r>
                  <w:r w:rsidR="00E17B70"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proofErr w:type="spellStart"/>
                  <w:r w:rsidR="00E17B70"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>pkt</w:t>
                  </w:r>
                  <w:proofErr w:type="spellEnd"/>
                </w:p>
              </w:tc>
            </w:tr>
            <w:tr w:rsidR="00E17B70" w:rsidRPr="000C2831" w:rsidTr="00311DA8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B70" w:rsidRPr="000C2831" w:rsidRDefault="00E17B70" w:rsidP="00311DA8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separate"/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   48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miesi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ęcy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25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proofErr w:type="spellStart"/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>pkt</w:t>
                  </w:r>
                  <w:proofErr w:type="spellEnd"/>
                </w:p>
              </w:tc>
            </w:tr>
            <w:tr w:rsidR="00E17B70" w:rsidRPr="000C2831" w:rsidTr="00311DA8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B70" w:rsidRPr="000C2831" w:rsidRDefault="00E17B70" w:rsidP="00311DA8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separate"/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   60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miesięcy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="00E17B70" w:rsidRPr="000C2831" w:rsidRDefault="00E17B70" w:rsidP="00311DA8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4</w:t>
                  </w:r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0 </w:t>
                  </w:r>
                  <w:proofErr w:type="spellStart"/>
                  <w:r w:rsidRPr="000C2831">
                    <w:rPr>
                      <w:rFonts w:asciiTheme="minorHAnsi" w:hAnsiTheme="minorHAnsi" w:cstheme="minorHAnsi"/>
                      <w:color w:val="000000" w:themeColor="text1"/>
                    </w:rPr>
                    <w:t>pkt</w:t>
                  </w:r>
                  <w:proofErr w:type="spellEnd"/>
                </w:p>
              </w:tc>
            </w:tr>
          </w:tbl>
          <w:p w:rsidR="00E17B70" w:rsidRPr="000C2831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B70" w:rsidRPr="000C2831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2831">
              <w:rPr>
                <w:rFonts w:asciiTheme="minorHAnsi" w:hAnsiTheme="minorHAnsi" w:cstheme="minorHAnsi"/>
                <w:color w:val="000000" w:themeColor="text1"/>
              </w:rPr>
              <w:t xml:space="preserve">W przypadku zaznaczenia znakiem „X” więcej niż jednej odpowiedzi, bądź nie zaznaczenia żadnej, Zamawiający przyzna Wykonawcy </w:t>
            </w:r>
            <w:r w:rsidR="00DA039C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0C2831">
              <w:rPr>
                <w:rFonts w:asciiTheme="minorHAnsi" w:hAnsiTheme="minorHAnsi" w:cstheme="minorHAnsi"/>
                <w:color w:val="000000" w:themeColor="text1"/>
              </w:rPr>
              <w:t xml:space="preserve">0 </w:t>
            </w:r>
            <w:proofErr w:type="spellStart"/>
            <w:r w:rsidRPr="000C2831">
              <w:rPr>
                <w:rFonts w:asciiTheme="minorHAnsi" w:hAnsiTheme="minorHAnsi" w:cstheme="minorHAnsi"/>
                <w:color w:val="000000" w:themeColor="text1"/>
              </w:rPr>
              <w:t>pkt</w:t>
            </w:r>
            <w:proofErr w:type="spellEnd"/>
            <w:r w:rsidRPr="000C2831">
              <w:rPr>
                <w:rFonts w:asciiTheme="minorHAnsi" w:hAnsiTheme="minorHAnsi" w:cstheme="minorHAnsi"/>
                <w:color w:val="000000" w:themeColor="text1"/>
              </w:rPr>
              <w:t xml:space="preserve"> oraz przyjmie na potrzeby realizacji przedmiotu zamówienia przez Wykonawcę, m</w:t>
            </w:r>
            <w:r>
              <w:rPr>
                <w:rFonts w:asciiTheme="minorHAnsi" w:hAnsiTheme="minorHAnsi" w:cstheme="minorHAnsi"/>
                <w:color w:val="000000" w:themeColor="text1"/>
              </w:rPr>
              <w:t>inimalny okres gwarancji, tj. 36</w:t>
            </w:r>
            <w:r w:rsidRPr="000C2831">
              <w:rPr>
                <w:rFonts w:asciiTheme="minorHAnsi" w:hAnsiTheme="minorHAnsi" w:cstheme="minorHAnsi"/>
                <w:color w:val="000000" w:themeColor="text1"/>
              </w:rPr>
              <w:t xml:space="preserve"> miesięcy.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2. Oświadczamy, że w cenie naszej oferty zostały uwzględnione wszystkie koszty wykonania przedmiotu zamówienia, zgodnie z wymogami SWZ. </w:t>
            </w:r>
          </w:p>
          <w:p w:rsidR="00E17B70" w:rsidRPr="00553B62" w:rsidRDefault="00E17B70" w:rsidP="00311DA8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3. Zobowiązujemy się do wykonania zamówienia w terminie określonym w SWZ.</w:t>
            </w:r>
          </w:p>
          <w:p w:rsidR="00E17B70" w:rsidRPr="00553B62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4. Oświadczamy, iż przedmiot zamówienia zostanie wykonany w stanie kompletnym, przez osoby, które posiadają odpowiednie uprawnienia, wiedzę i doświadczenie oraz spełniają warunek przynależności do izby samorządu zawodowego. </w:t>
            </w:r>
          </w:p>
          <w:p w:rsidR="00E17B70" w:rsidRPr="00553B62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5. Zapoznaliśmy się z treścią SWZ i nie wnosimy do niej zastrzeżeń oraz przyjmujemy warunki w niej zawarte. </w:t>
            </w:r>
          </w:p>
          <w:p w:rsidR="00E17B70" w:rsidRPr="00553B62" w:rsidRDefault="00E17B70" w:rsidP="00311DA8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6.  </w:t>
            </w:r>
            <w:r w:rsidRPr="00553B62">
              <w:rPr>
                <w:rFonts w:asciiTheme="minorHAnsi" w:hAnsiTheme="minorHAnsi" w:cstheme="minorHAnsi"/>
              </w:rPr>
              <w:t>Oświadczamy, że zawarty w SWZ wzór umowy został przez nas zaakceptowany i zobowiązujemy się, w przypadku wybrania naszej oferty, do zawarcia umowy na wyżej wymienionych warunkach w miejscu i terminie wyznaczonym przez zamawiającego.</w:t>
            </w:r>
          </w:p>
          <w:p w:rsidR="00E17B70" w:rsidRPr="00553B62" w:rsidRDefault="00E17B70" w:rsidP="00311DA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7. Akceptujemy termin płatności - tj. faktura będzie płatna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w terminie do 7</w:t>
            </w:r>
            <w:r w:rsidRPr="00553B6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dni</w:t>
            </w: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, licząc dnia dostarczenia prawidłowo wystawionej przez Wykonawcę pod względem formalnym i rachunkowym faktury do siedziby Zamawiającego wraz z kompletem dokumentów. </w:t>
            </w:r>
          </w:p>
          <w:p w:rsidR="00E17B70" w:rsidRPr="00553B62" w:rsidRDefault="00E17B70" w:rsidP="00311DA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>8. Uważamy się za związanych niniejszą ofertą na czas wskazany w SWZ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E17B70" w:rsidRPr="00553B62" w:rsidRDefault="00E17B70" w:rsidP="00311DA8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1) Na potwierdzenie powyższego wnieśliśmy wadium w wysokości …………..……..złotych (słownie:……………………………………) w formie ………………………………………………………………………………..</w:t>
            </w:r>
          </w:p>
          <w:p w:rsidR="00E17B70" w:rsidRPr="00553B62" w:rsidRDefault="00E17B70" w:rsidP="00311DA8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2) Wadium w formie pieniądza należy zwrócić na konto nr…………………………………………………………..</w:t>
            </w:r>
          </w:p>
          <w:p w:rsidR="00E17B70" w:rsidRPr="00553B62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53B62">
              <w:rPr>
                <w:rFonts w:asciiTheme="minorHAnsi" w:hAnsiTheme="minorHAnsi" w:cstheme="minorHAnsi"/>
                <w:color w:val="000000" w:themeColor="text1"/>
              </w:rPr>
              <w:t>9.</w:t>
            </w:r>
            <w:r w:rsidRPr="00553B6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553B62">
              <w:rPr>
                <w:rFonts w:asciiTheme="minorHAnsi" w:hAnsiTheme="minorHAnsi" w:cstheme="minorHAnsi"/>
                <w:color w:val="000000" w:themeColor="text1"/>
              </w:rPr>
              <w:t xml:space="preserve">Oświadczamy, że zamierzam powierzyć podwykonawcom następujące części zamówienia: </w:t>
            </w:r>
          </w:p>
          <w:tbl>
            <w:tblPr>
              <w:tblStyle w:val="Tabela-Siatka"/>
              <w:tblW w:w="0" w:type="auto"/>
              <w:tblInd w:w="48" w:type="dxa"/>
              <w:tblLook w:val="04A0"/>
            </w:tblPr>
            <w:tblGrid>
              <w:gridCol w:w="709"/>
              <w:gridCol w:w="4678"/>
              <w:gridCol w:w="1559"/>
              <w:gridCol w:w="2294"/>
            </w:tblGrid>
            <w:tr w:rsidR="00E17B70" w:rsidRPr="00553B62" w:rsidTr="00311DA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Zakres - opis części zamówienia, której</w:t>
                  </w:r>
                </w:p>
                <w:p w:rsidR="00E17B70" w:rsidRPr="00553B62" w:rsidRDefault="00E17B70" w:rsidP="00311D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wykonanie Wykonawca powierzy podwykonawcy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553B62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  <w:lang w:eastAsia="en-GB"/>
                    </w:rPr>
                    <w:t>Wartość brutto (PLN)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Nazwa </w:t>
                  </w:r>
                </w:p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bCs/>
                      <w:color w:val="000000" w:themeColor="text1"/>
                      <w:sz w:val="24"/>
                      <w:szCs w:val="24"/>
                    </w:rPr>
                    <w:t>firmy podwykonawcy</w:t>
                  </w:r>
                </w:p>
              </w:tc>
            </w:tr>
            <w:tr w:rsidR="00E17B70" w:rsidRPr="00553B62" w:rsidTr="00311DA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17B70" w:rsidRPr="00553B62" w:rsidTr="00311DA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553B6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70" w:rsidRPr="00553B62" w:rsidRDefault="00E17B70" w:rsidP="00311DA8">
                  <w:pPr>
                    <w:pStyle w:val="Tekstprzypisudolnego"/>
                    <w:ind w:left="0" w:firstLine="0"/>
                    <w:contextualSpacing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17B70" w:rsidRPr="00553B62" w:rsidRDefault="00E17B70" w:rsidP="00311DA8">
            <w:pPr>
              <w:pStyle w:val="Tekstprzypisudolnego"/>
              <w:spacing w:line="276" w:lineRule="aut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3B6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UWAGA! </w:t>
            </w:r>
            <w:r w:rsidRPr="00553B62">
              <w:rPr>
                <w:rFonts w:cstheme="minorHAnsi"/>
                <w:color w:val="000000" w:themeColor="text1"/>
                <w:sz w:val="24"/>
                <w:szCs w:val="24"/>
              </w:rPr>
              <w:t>W przypadku nie wypełnienia powyższego punktu Zamawiający przyjmie, że Wykonawca zamierza wykonać zamówienie samodzielnie.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039C" w:rsidRDefault="00DA039C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039C" w:rsidRPr="00553B62" w:rsidRDefault="00DA039C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7B70" w:rsidRPr="00553B62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53B62">
              <w:rPr>
                <w:rFonts w:cstheme="minorHAnsi"/>
                <w:sz w:val="24"/>
                <w:szCs w:val="24"/>
              </w:rPr>
              <w:lastRenderedPageBreak/>
              <w:t xml:space="preserve">10. </w:t>
            </w:r>
            <w:r w:rsidRPr="00553B62">
              <w:rPr>
                <w:rFonts w:eastAsia="Calibri" w:cstheme="minorHAnsi"/>
                <w:color w:val="000000"/>
                <w:sz w:val="24"/>
                <w:szCs w:val="24"/>
              </w:rPr>
              <w:t xml:space="preserve"> Oświadczamy, że jeste</w:t>
            </w:r>
            <w:r w:rsidRPr="00553B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śmy: </w:t>
            </w:r>
          </w:p>
          <w:p w:rsidR="00E17B70" w:rsidRPr="00553B62" w:rsidRDefault="00E17B70" w:rsidP="00311D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53B62">
              <w:rPr>
                <w:rFonts w:eastAsia="Calibri" w:cstheme="minorHAnsi"/>
                <w:color w:val="000000"/>
                <w:sz w:val="24"/>
                <w:szCs w:val="24"/>
              </w:rPr>
              <w:t>Mikroprzedsiębiorstwem</w:t>
            </w:r>
            <w:proofErr w:type="spellEnd"/>
            <w:r w:rsidRPr="00553B62">
              <w:rPr>
                <w:rFonts w:eastAsia="Calibri" w:cstheme="minorHAnsi"/>
                <w:color w:val="000000"/>
                <w:sz w:val="24"/>
                <w:szCs w:val="24"/>
              </w:rPr>
              <w:t xml:space="preserve"> TAK/NIE</w:t>
            </w:r>
          </w:p>
          <w:p w:rsidR="00E17B70" w:rsidRPr="00553B62" w:rsidRDefault="00E17B70" w:rsidP="00311D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53B62">
              <w:rPr>
                <w:rFonts w:eastAsia="Calibri" w:cstheme="minorHAnsi"/>
                <w:color w:val="000000"/>
                <w:sz w:val="24"/>
                <w:szCs w:val="24"/>
              </w:rPr>
              <w:t>Małym przedsiębiorstwem TAK/NIE</w:t>
            </w:r>
          </w:p>
          <w:p w:rsidR="00E17B70" w:rsidRPr="00553B62" w:rsidRDefault="00E17B70" w:rsidP="00311D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53B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</w:t>
            </w:r>
            <w:r w:rsidRPr="00553B62">
              <w:rPr>
                <w:rFonts w:eastAsia="Calibri" w:cstheme="minorHAnsi"/>
                <w:color w:val="000000"/>
                <w:sz w:val="24"/>
                <w:szCs w:val="24"/>
              </w:rPr>
              <w:t>ednim przedsiębiorstwem TAK/NIE</w:t>
            </w:r>
          </w:p>
          <w:p w:rsidR="00E17B70" w:rsidRPr="00553B62" w:rsidRDefault="00E17B70" w:rsidP="00311DA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553B62">
              <w:rPr>
                <w:rFonts w:cstheme="minorHAnsi"/>
                <w:b/>
                <w:sz w:val="24"/>
                <w:szCs w:val="24"/>
                <w:lang w:eastAsia="ar-SA"/>
              </w:rPr>
              <w:t>(zaznaczyć właściwe)</w:t>
            </w:r>
          </w:p>
          <w:p w:rsidR="00E17B70" w:rsidRPr="00553B62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53B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zgodnie z poniższą definicją:</w:t>
            </w:r>
          </w:p>
          <w:p w:rsidR="00E17B70" w:rsidRPr="00673A4B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53B6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Mikroprzedsiębiorstwo</w:t>
            </w:r>
            <w:proofErr w:type="spellEnd"/>
            <w:r w:rsidRPr="00553B6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Pr="00553B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Pr="00553B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przedsiębiorstwo, które </w:t>
            </w:r>
            <w:r w:rsidRPr="00553B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zatrudnia mniej niż 10 osób </w:t>
            </w:r>
            <w:r w:rsidRPr="00553B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którego roczny obrót lub roczna suma bilansowa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nie przekracza 2 milionów EUR.</w:t>
            </w:r>
          </w:p>
          <w:p w:rsidR="00E17B70" w:rsidRPr="00673A4B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73A4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Małe przedsiębiorstwo: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przedsiębiorstwo, które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zatrudnia mniej niż 50 osób 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którego roczny obrót lub roczna suma bilansowa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nie przekracza 10 milionów EUR.</w:t>
            </w:r>
          </w:p>
          <w:p w:rsidR="00E17B70" w:rsidRPr="00553B62" w:rsidRDefault="00E17B70" w:rsidP="00311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73A4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Średnie przedsiębiorstwo: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przedsiębiorstwo, które nie jest </w:t>
            </w:r>
            <w:proofErr w:type="spellStart"/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mikroprzedsiębiorstwem</w:t>
            </w:r>
            <w:proofErr w:type="spellEnd"/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ani małym przedsiębiorstwem 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które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zatrudnia mniej niż 250 osób 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którego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roczny obrót nie przekracza 50 milionów EUR </w:t>
            </w:r>
            <w:r w:rsidRPr="00673A4B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lub </w:t>
            </w:r>
            <w:r w:rsidRPr="00673A4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roczna suma bilansowa nie przekracza 43 milionów EUR</w:t>
            </w:r>
            <w:r w:rsidRPr="00673A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:rsidR="00E17B70" w:rsidRDefault="00E17B70" w:rsidP="00311DA8">
            <w:pPr>
              <w:pStyle w:val="NormalnyWeb"/>
              <w:spacing w:before="0" w:beforeAutospacing="0" w:after="0" w:line="28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11. </w:t>
            </w:r>
            <w:r>
              <w:rPr>
                <w:rFonts w:asciiTheme="minorHAnsi" w:hAnsiTheme="minorHAnsi" w:cstheme="minorHAnsi"/>
                <w:bCs/>
              </w:rPr>
              <w:t xml:space="preserve">Oferta </w:t>
            </w:r>
            <w:r>
              <w:rPr>
                <w:rFonts w:asciiTheme="minorHAnsi" w:hAnsiTheme="minorHAnsi" w:cstheme="minorHAnsi"/>
                <w:lang w:eastAsia="ar-SA"/>
              </w:rPr>
              <w:t>(zaznaczyć właściwe):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</w:p>
          <w:p w:rsidR="00E17B70" w:rsidRDefault="00E17B70" w:rsidP="00311DA8">
            <w:pPr>
              <w:pStyle w:val="NormalnyWeb"/>
              <w:spacing w:beforeAutospacing="0" w:after="120" w:line="280" w:lineRule="atLeast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hd w:val="clear" w:color="auto" w:fill="FFFFFF"/>
              </w:rPr>
            </w:r>
            <w:r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nie zawiera informacji stanowiących tajemnicę przedsiębiorstwa, </w:t>
            </w:r>
          </w:p>
          <w:p w:rsidR="00E17B70" w:rsidRDefault="00E17B70" w:rsidP="00311DA8">
            <w:pPr>
              <w:pStyle w:val="NormalnyWeb"/>
              <w:spacing w:beforeAutospacing="0" w:after="120" w:line="280" w:lineRule="atLeast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hd w:val="clear" w:color="auto" w:fill="FFFFFF"/>
              </w:rPr>
            </w:r>
            <w:r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zawiera informacje stanowiące tajemnicę przedsiębiorstwa. </w:t>
            </w:r>
          </w:p>
          <w:p w:rsidR="00E17B70" w:rsidRDefault="00E17B70" w:rsidP="00311DA8">
            <w:pPr>
              <w:spacing w:after="0" w:line="240" w:lineRule="auto"/>
              <w:jc w:val="both"/>
              <w:rPr>
                <w:rStyle w:val="txt-new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 I</w:t>
            </w:r>
            <w:r>
              <w:rPr>
                <w:rStyle w:val="txt-new"/>
                <w:rFonts w:cstheme="minorHAnsi"/>
                <w:sz w:val="24"/>
                <w:szCs w:val="24"/>
              </w:rPr>
              <w:t xml:space="preserve">nformuję, że wybór mojej oferty </w:t>
            </w:r>
            <w:r>
              <w:rPr>
                <w:rFonts w:cstheme="minorHAnsi"/>
                <w:sz w:val="24"/>
                <w:szCs w:val="24"/>
                <w:lang w:eastAsia="ar-SA"/>
              </w:rPr>
              <w:t>(zaznaczyć właściwe):</w:t>
            </w:r>
          </w:p>
          <w:p w:rsidR="00E17B70" w:rsidRDefault="00E17B70" w:rsidP="00311DA8">
            <w:pPr>
              <w:spacing w:after="0" w:line="240" w:lineRule="auto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</w:p>
          <w:p w:rsidR="00E17B70" w:rsidRDefault="00E17B70" w:rsidP="00311DA8">
            <w:pPr>
              <w:ind w:left="426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nie </w:t>
            </w:r>
            <w:r>
              <w:rPr>
                <w:rStyle w:val="txt-new"/>
                <w:rFonts w:cstheme="minorHAnsi"/>
                <w:b/>
                <w:sz w:val="24"/>
                <w:szCs w:val="24"/>
              </w:rPr>
              <w:t>będzie</w:t>
            </w:r>
            <w:r>
              <w:rPr>
                <w:rStyle w:val="txt-new"/>
                <w:rFonts w:cstheme="minorHAnsi"/>
                <w:sz w:val="24"/>
                <w:szCs w:val="24"/>
              </w:rPr>
              <w:t xml:space="preserve"> prowadzić do powstania u Zamawiającego obowiązku podatkowego.</w:t>
            </w:r>
          </w:p>
          <w:p w:rsidR="00E17B70" w:rsidRDefault="00E17B70" w:rsidP="00311DA8">
            <w:pPr>
              <w:tabs>
                <w:tab w:val="num" w:pos="426"/>
              </w:tabs>
              <w:ind w:left="426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txt-new"/>
                <w:rFonts w:cstheme="minorHAnsi"/>
                <w:b/>
                <w:sz w:val="24"/>
                <w:szCs w:val="24"/>
              </w:rPr>
              <w:t>będzie</w:t>
            </w:r>
            <w:r>
              <w:rPr>
                <w:rStyle w:val="txt-new"/>
                <w:rFonts w:cstheme="minorHAnsi"/>
                <w:sz w:val="24"/>
                <w:szCs w:val="24"/>
              </w:rPr>
              <w:t xml:space="preserve"> prowadzić do powstania u Zamawiającego obowiązku podatkowego następujących towarów/usług:</w:t>
            </w: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ind w:left="425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Style w:val="txt-new"/>
                <w:rFonts w:cstheme="minorHAnsi"/>
                <w:sz w:val="24"/>
                <w:szCs w:val="24"/>
              </w:rPr>
              <w:t>…………………………………………………… - ………………………….. zł netto</w:t>
            </w: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ind w:left="425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  <w:t>Nazwa towaru/usługi</w:t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  <w:t>wartość bez kwoty podatku VAT</w:t>
            </w: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ind w:left="425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Style w:val="txt-new"/>
                <w:rFonts w:cstheme="minorHAnsi"/>
                <w:sz w:val="24"/>
                <w:szCs w:val="24"/>
              </w:rPr>
              <w:t>…………………………………………………… - ………………………….. zł netto</w:t>
            </w: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ind w:left="425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  <w:t>Nazwa towaru/usługi</w:t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</w:r>
            <w:r>
              <w:rPr>
                <w:rStyle w:val="txt-new"/>
                <w:rFonts w:cstheme="minorHAnsi"/>
                <w:sz w:val="24"/>
                <w:szCs w:val="24"/>
              </w:rPr>
              <w:tab/>
              <w:t>wartość bez kwoty podatku VAT</w:t>
            </w: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jc w:val="both"/>
              <w:rPr>
                <w:rStyle w:val="txt-new"/>
                <w:rFonts w:cstheme="minorHAnsi"/>
                <w:sz w:val="24"/>
                <w:szCs w:val="24"/>
              </w:rPr>
            </w:pPr>
          </w:p>
          <w:p w:rsidR="00E17B70" w:rsidRDefault="00E17B70" w:rsidP="00311DA8">
            <w:pPr>
              <w:tabs>
                <w:tab w:val="num" w:pos="426"/>
              </w:tabs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Należy zaznaczyć właściwe. Brak zaznaczenia będzie oznaczał, ze wybór oferty wykonawcy, nie będzie prowadził do powstania u Zamawiającego obowiązku podatkowego.</w:t>
            </w:r>
          </w:p>
          <w:p w:rsidR="00E17B70" w:rsidRPr="00A04D55" w:rsidRDefault="00E17B70" w:rsidP="00311DA8">
            <w:pPr>
              <w:spacing w:before="8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73A4B">
              <w:rPr>
                <w:rFonts w:cstheme="minorHAnsi"/>
                <w:sz w:val="24"/>
                <w:szCs w:val="24"/>
              </w:rPr>
              <w:t>13.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Oświadcza</w:t>
            </w:r>
            <w:r w:rsidRPr="00673A4B">
              <w:rPr>
                <w:rFonts w:ascii="Calibri" w:eastAsia="Calibri" w:hAnsi="Calibri" w:cs="Calibri"/>
                <w:sz w:val="24"/>
                <w:szCs w:val="24"/>
              </w:rPr>
              <w:t xml:space="preserve">my, że dokument, o którym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mowa w Rozdziale 5,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5.2.1 S</w:t>
            </w:r>
            <w:r w:rsidRPr="00673A4B">
              <w:rPr>
                <w:rFonts w:ascii="Calibri" w:eastAsia="Calibri" w:hAnsi="Calibri" w:cs="Calibri"/>
                <w:sz w:val="24"/>
                <w:szCs w:val="24"/>
              </w:rPr>
              <w:t>WZ (tj.:</w:t>
            </w:r>
            <w:r w:rsidRPr="00673A4B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pl-PL"/>
              </w:rPr>
              <w:t xml:space="preserve">odpis lub informacja </w:t>
            </w:r>
            <w:r w:rsidRPr="00673A4B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z Krajowego Rejestru Sądowego lub z Centralnej Ewidencji i Informacji o Działalności Gospodarczej</w:t>
            </w:r>
            <w:r w:rsidRPr="00673A4B">
              <w:rPr>
                <w:rFonts w:ascii="Calibri" w:eastAsia="Calibri" w:hAnsi="Calibri" w:cs="Calibri"/>
                <w:sz w:val="24"/>
                <w:szCs w:val="24"/>
              </w:rPr>
              <w:t>), jest dostępny w formie elektronicznej pod następującym adresem internetowym ogólnodostępnej, bezpłatnej bazy danych:</w:t>
            </w: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E17B70" w:rsidRPr="00B9041C" w:rsidRDefault="00E17B70" w:rsidP="00311DA8">
            <w:pPr>
              <w:pStyle w:val="NormalnyWeb1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041C">
              <w:rPr>
                <w:rFonts w:asciiTheme="minorHAnsi" w:hAnsiTheme="minorHAnsi" w:cstheme="minorHAnsi"/>
              </w:rPr>
              <w:t xml:space="preserve">14. </w:t>
            </w:r>
            <w:r w:rsidRPr="00B9041C">
              <w:rPr>
                <w:rFonts w:asciiTheme="minorHAnsi" w:hAnsiTheme="minorHAnsi" w:cstheme="minorHAnsi"/>
                <w:color w:val="000000"/>
              </w:rPr>
              <w:t>Oświadczam, że wypełniłem /nie wypełniłem</w:t>
            </w:r>
            <w:r w:rsidRPr="00B9041C">
              <w:rPr>
                <w:rFonts w:asciiTheme="minorHAnsi" w:hAnsiTheme="minorHAnsi" w:cstheme="minorHAnsi"/>
              </w:rPr>
              <w:t>*</w:t>
            </w:r>
            <w:r w:rsidRPr="00B9041C">
              <w:rPr>
                <w:rFonts w:asciiTheme="minorHAnsi" w:hAnsiTheme="minorHAnsi" w:cstheme="minorHAnsi"/>
                <w:color w:val="000000"/>
              </w:rPr>
              <w:t xml:space="preserve"> obowiązki informacyjne przewidziane w art. 13 lub art. 14  </w:t>
            </w:r>
            <w:r w:rsidRPr="00B9041C">
              <w:rPr>
                <w:rFonts w:asciiTheme="minorHAnsi" w:hAnsiTheme="minorHAnsi" w:cstheme="minorHAnsi"/>
              </w:rPr>
              <w:t xml:space="preserve">rozporządzenia Parlamentu Europejskiego i Rady (UE) 2016/679 z dnia 27 kwietnia 2016 r. w sprawie  ochrony osób fizycznych w związku z przetwarzaniem danych osobowych i w sprawie swobodnego przepływ takich danych oraz uchylenia dyrektywy 95/46/WE (ogólne rozporządzenie o ochronie danych) </w:t>
            </w:r>
            <w:r w:rsidRPr="00B9041C">
              <w:rPr>
                <w:rFonts w:asciiTheme="minorHAnsi" w:hAnsiTheme="minorHAnsi" w:cstheme="minorHAnsi"/>
                <w:color w:val="000000"/>
              </w:rPr>
              <w:t xml:space="preserve">wobec osób fizycznych, </w:t>
            </w:r>
            <w:r w:rsidRPr="00B9041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B9041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postępowaniu.</w:t>
            </w:r>
          </w:p>
          <w:p w:rsidR="00E17B70" w:rsidRPr="00B9041C" w:rsidRDefault="00E17B70" w:rsidP="00311D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9041C">
              <w:rPr>
                <w:rFonts w:cstheme="minorHAnsi"/>
                <w:sz w:val="24"/>
                <w:szCs w:val="24"/>
              </w:rPr>
              <w:t xml:space="preserve">Jednocześnie oświadczam/nie oświadczam, iż zapewniam wszelkie środki techniczne i </w:t>
            </w:r>
            <w:r w:rsidRPr="00B9041C">
              <w:rPr>
                <w:rFonts w:cstheme="minorHAnsi"/>
                <w:sz w:val="24"/>
                <w:szCs w:val="24"/>
              </w:rPr>
              <w:lastRenderedPageBreak/>
              <w:t xml:space="preserve">organizacyjne, aby przetwarzanie powierzonym  danych osobowych odbywało się w </w:t>
            </w:r>
            <w:r w:rsidRPr="00B9041C">
              <w:rPr>
                <w:rFonts w:cstheme="minorHAnsi"/>
                <w:sz w:val="24"/>
                <w:szCs w:val="24"/>
              </w:rPr>
              <w:br/>
              <w:t xml:space="preserve">sposób zgodny z obowiązującymi przepisami prawa w zakresie ochrony danych </w:t>
            </w:r>
            <w:r w:rsidRPr="00B9041C">
              <w:rPr>
                <w:rFonts w:cstheme="minorHAnsi"/>
                <w:sz w:val="24"/>
                <w:szCs w:val="24"/>
              </w:rPr>
              <w:br/>
              <w:t xml:space="preserve"> osobowych.</w:t>
            </w:r>
          </w:p>
          <w:p w:rsidR="00E17B70" w:rsidRDefault="00E17B70" w:rsidP="00311D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</w:p>
          <w:p w:rsidR="00E17B70" w:rsidRPr="00B9041C" w:rsidRDefault="00E17B70" w:rsidP="00311D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 Załączone do oferty dokumenty opisują stan prawny i faktyczny, aktualny na dzień otwarcia ofert.</w:t>
            </w: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 Oferta została złożona na ………………. stronach.</w:t>
            </w:r>
          </w:p>
          <w:p w:rsidR="00E17B70" w:rsidRDefault="00E17B70" w:rsidP="00311D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 Załącznikami do oferty, stanowiącymi jej integralną część są:</w:t>
            </w:r>
          </w:p>
          <w:p w:rsidR="00E17B70" w:rsidRDefault="00E17B70" w:rsidP="00311D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1) ……………………………………………..</w:t>
            </w:r>
          </w:p>
          <w:p w:rsidR="00E17B70" w:rsidRDefault="00E17B70" w:rsidP="00311D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2) ……………………………………………..</w:t>
            </w:r>
          </w:p>
          <w:p w:rsidR="00E17B70" w:rsidRDefault="00E17B70" w:rsidP="00311D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17B70" w:rsidRDefault="00E17B70" w:rsidP="00311DA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………….….…….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(miejscowość),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dnia ………….……. r.                                           ………………………………… </w:t>
            </w:r>
          </w:p>
          <w:p w:rsidR="00E17B70" w:rsidRDefault="00E17B70" w:rsidP="00311D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(podpis)</w:t>
            </w:r>
          </w:p>
          <w:tbl>
            <w:tblPr>
              <w:tblW w:w="4919" w:type="pct"/>
              <w:tblLook w:val="04A0"/>
            </w:tblPr>
            <w:tblGrid>
              <w:gridCol w:w="180"/>
              <w:gridCol w:w="3673"/>
              <w:gridCol w:w="384"/>
              <w:gridCol w:w="4238"/>
              <w:gridCol w:w="806"/>
            </w:tblGrid>
            <w:tr w:rsidR="00E17B70" w:rsidTr="00311DA8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:rsidR="00E17B70" w:rsidRDefault="00E17B70" w:rsidP="00311DA8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:rsidR="00E17B70" w:rsidRDefault="00E17B70" w:rsidP="00311DA8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17B70" w:rsidTr="00311DA8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:rsidR="00E17B70" w:rsidRDefault="00E17B70" w:rsidP="00311DA8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:rsidR="00E17B70" w:rsidRDefault="00E17B70" w:rsidP="00311DA8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17B70" w:rsidTr="00311DA8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:rsidR="00E17B70" w:rsidRDefault="00E17B70" w:rsidP="00311DA8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:rsidR="00E17B70" w:rsidRDefault="00E17B70" w:rsidP="00311DA8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17B70" w:rsidTr="00311DA8">
              <w:trPr>
                <w:gridBefore w:val="1"/>
                <w:wBefore w:w="97" w:type="pct"/>
              </w:trPr>
              <w:tc>
                <w:tcPr>
                  <w:tcW w:w="1979" w:type="pct"/>
                  <w:hideMark/>
                </w:tcPr>
                <w:p w:rsidR="00E17B70" w:rsidRDefault="00E17B70" w:rsidP="00311DA8">
                  <w:pPr>
                    <w:spacing w:after="0"/>
                    <w:rPr>
                      <w:rFonts w:eastAsiaTheme="minorEastAsia"/>
                      <w:lang w:eastAsia="pl-PL"/>
                    </w:rPr>
                  </w:pPr>
                </w:p>
              </w:tc>
              <w:tc>
                <w:tcPr>
                  <w:tcW w:w="2924" w:type="pct"/>
                  <w:gridSpan w:val="3"/>
                </w:tcPr>
                <w:p w:rsidR="00E17B70" w:rsidRDefault="00E17B70" w:rsidP="00311DA8">
                  <w:pPr>
                    <w:spacing w:after="0" w:line="240" w:lineRule="auto"/>
                    <w:jc w:val="center"/>
                    <w:rPr>
                      <w:rFonts w:eastAsia="Calibr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17B70" w:rsidTr="00311DA8">
              <w:trPr>
                <w:gridAfter w:val="1"/>
                <w:wAfter w:w="434" w:type="pct"/>
                <w:trHeight w:val="103"/>
              </w:trPr>
              <w:tc>
                <w:tcPr>
                  <w:tcW w:w="2283" w:type="pct"/>
                  <w:gridSpan w:val="3"/>
                </w:tcPr>
                <w:p w:rsidR="00E17B70" w:rsidRDefault="00E17B70" w:rsidP="00311DA8">
                  <w:p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83" w:type="pct"/>
                </w:tcPr>
                <w:p w:rsidR="00E17B70" w:rsidRDefault="00E17B70" w:rsidP="00311DA8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:rsidR="00E17B70" w:rsidRDefault="00E17B70" w:rsidP="00311DA8">
            <w:pPr>
              <w:spacing w:after="0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E17B70" w:rsidRDefault="00E17B70" w:rsidP="00E17B70"/>
    <w:p w:rsidR="00E17B70" w:rsidRDefault="00E17B70" w:rsidP="00E17B70"/>
    <w:p w:rsidR="00E17B70" w:rsidRDefault="00E17B70" w:rsidP="00E17B70"/>
    <w:p w:rsidR="00E17B70" w:rsidRDefault="00E17B70" w:rsidP="00E17B70"/>
    <w:p w:rsidR="001536A2" w:rsidRDefault="001536A2"/>
    <w:sectPr w:rsidR="001536A2" w:rsidSect="00F0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17B70"/>
    <w:rsid w:val="00014710"/>
    <w:rsid w:val="0009418E"/>
    <w:rsid w:val="001536A2"/>
    <w:rsid w:val="001C1B3D"/>
    <w:rsid w:val="007C6EDF"/>
    <w:rsid w:val="0081590B"/>
    <w:rsid w:val="0086773F"/>
    <w:rsid w:val="00896149"/>
    <w:rsid w:val="00DA039C"/>
    <w:rsid w:val="00E17B70"/>
    <w:rsid w:val="00F9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7B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B7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B7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efault">
    <w:name w:val="Default"/>
    <w:uiPriority w:val="99"/>
    <w:rsid w:val="00E17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xt-new">
    <w:name w:val="txt-new"/>
    <w:rsid w:val="00E17B70"/>
  </w:style>
  <w:style w:type="table" w:styleId="Tabela-Siatka">
    <w:name w:val="Table Grid"/>
    <w:basedOn w:val="Standardowy"/>
    <w:rsid w:val="00E1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E17B70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FontStyle3319">
    <w:name w:val="Font Style3319"/>
    <w:basedOn w:val="Domylnaczcionkaakapitu"/>
    <w:uiPriority w:val="99"/>
    <w:rsid w:val="00E17B7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E17B70"/>
    <w:pPr>
      <w:widowControl w:val="0"/>
      <w:autoSpaceDE w:val="0"/>
      <w:autoSpaceDN w:val="0"/>
      <w:adjustRightInd w:val="0"/>
      <w:spacing w:after="0" w:line="186" w:lineRule="exact"/>
      <w:jc w:val="both"/>
    </w:pPr>
    <w:rPr>
      <w:rFonts w:ascii="Segoe UI" w:eastAsiaTheme="minorEastAsia" w:hAnsi="Segoe UI" w:cs="Segoe U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7795D-46E1-46DE-849D-4CB0B6BB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mbeben</dc:creator>
  <cp:lastModifiedBy>mbeben</cp:lastModifiedBy>
  <cp:revision>2</cp:revision>
  <dcterms:created xsi:type="dcterms:W3CDTF">2022-04-05T09:28:00Z</dcterms:created>
  <dcterms:modified xsi:type="dcterms:W3CDTF">2022-04-05T09:28:00Z</dcterms:modified>
</cp:coreProperties>
</file>