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0A71" w14:textId="77777777" w:rsidR="003B56FD" w:rsidRDefault="003B56FD" w:rsidP="003B56FD">
      <w:r>
        <w:t>W nawiązaniu do zapytania pn. "Rozbudowa instalacji fotowoltaicznej na terenie bazy ZGK w Rymanowie przy ul. Osiedle 40" proszę o składania zapytania ofertowego na adres e-mail: mpaszek.zgk@rymanow.pl lub zgk@rymanow.pl</w:t>
      </w:r>
    </w:p>
    <w:sectPr w:rsidR="003B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D"/>
    <w:rsid w:val="00075FAC"/>
    <w:rsid w:val="00357960"/>
    <w:rsid w:val="00362132"/>
    <w:rsid w:val="003B56FD"/>
    <w:rsid w:val="0063336F"/>
    <w:rsid w:val="00F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527"/>
  <w15:chartTrackingRefBased/>
  <w15:docId w15:val="{94D1F070-EF6D-4C3B-A256-9FCB1854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Litwin</dc:creator>
  <cp:keywords/>
  <dc:description/>
  <cp:lastModifiedBy>Sylwester Litwin</cp:lastModifiedBy>
  <cp:revision>2</cp:revision>
  <dcterms:created xsi:type="dcterms:W3CDTF">2024-09-11T11:23:00Z</dcterms:created>
  <dcterms:modified xsi:type="dcterms:W3CDTF">2024-09-11T11:24:00Z</dcterms:modified>
</cp:coreProperties>
</file>