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9D" w:rsidRDefault="00DF2C9D" w:rsidP="00DF2C9D">
      <w:pPr>
        <w:pStyle w:val="NormalnyWeb"/>
        <w:spacing w:before="0" w:after="0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DF2C9D" w:rsidRDefault="00DF2C9D" w:rsidP="00DF2C9D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</w:p>
    <w:p w:rsidR="00DF2C9D" w:rsidRDefault="00DF2C9D" w:rsidP="00DF2C9D">
      <w:pPr>
        <w:jc w:val="right"/>
        <w:rPr>
          <w:b/>
        </w:rPr>
      </w:pPr>
      <w:r w:rsidRPr="00254198">
        <w:rPr>
          <w:noProof/>
          <w:lang w:eastAsia="pl-PL"/>
        </w:rPr>
        <w:pict>
          <v:rect id="Prostokąt 19" o:spid="_x0000_s1026" style="position:absolute;left:0;text-align:left;margin-left:2.65pt;margin-top:23.35pt;width:168.75pt;height:79.15pt;z-index:251658240;visibility:visible" wrapcoords="-96 -204 -96 21396 21696 21396 21696 -204 -96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" strokeweight=".26mm">
            <v:path arrowok="t"/>
            <v:textbox>
              <w:txbxContent>
                <w:p w:rsidR="00DF2C9D" w:rsidRDefault="00DF2C9D" w:rsidP="00DF2C9D"/>
                <w:p w:rsidR="00DF2C9D" w:rsidRDefault="00DF2C9D" w:rsidP="00DF2C9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RIN.271.6.2020</w:t>
                  </w:r>
                </w:p>
                <w:p w:rsidR="00DF2C9D" w:rsidRDefault="00DF2C9D" w:rsidP="00DF2C9D"/>
                <w:p w:rsidR="00DF2C9D" w:rsidRDefault="00DF2C9D" w:rsidP="00DF2C9D"/>
                <w:p w:rsidR="00DF2C9D" w:rsidRDefault="00DF2C9D" w:rsidP="00DF2C9D"/>
                <w:p w:rsidR="00DF2C9D" w:rsidRDefault="00DF2C9D" w:rsidP="00DF2C9D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254198">
        <w:rPr>
          <w:noProof/>
          <w:lang w:eastAsia="pl-PL"/>
        </w:rPr>
        <w:pict>
          <v:rect id="Prostokąt 21" o:spid="_x0000_s1027" style="position:absolute;left:0;text-align:left;margin-left:166.55pt;margin-top:23.3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DF2C9D" w:rsidRDefault="00DF2C9D" w:rsidP="00DF2C9D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DF2C9D" w:rsidRDefault="00DF2C9D" w:rsidP="00DF2C9D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DF2C9D" w:rsidRDefault="00DF2C9D" w:rsidP="00DF2C9D">
                  <w:pPr>
                    <w:spacing w:after="0" w:line="240" w:lineRule="auto"/>
                    <w:jc w:val="center"/>
                    <w:rPr>
                      <w:vertAlign w:val="superscript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INFORMACJA O GRUPIE KAPITAŁOWEJ </w:t>
                  </w:r>
                  <w:r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t>1</w:t>
                  </w:r>
                </w:p>
              </w:txbxContent>
            </v:textbox>
            <w10:wrap type="tight"/>
          </v:rect>
        </w:pict>
      </w:r>
    </w:p>
    <w:p w:rsidR="00DF2C9D" w:rsidRDefault="00DF2C9D" w:rsidP="00DF2C9D">
      <w:pPr>
        <w:jc w:val="right"/>
        <w:rPr>
          <w:b/>
        </w:rPr>
      </w:pP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DF2C9D" w:rsidTr="00DB4EE6">
        <w:tc>
          <w:tcPr>
            <w:tcW w:w="1811" w:type="pct"/>
            <w:hideMark/>
          </w:tcPr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DF2C9D" w:rsidTr="00DB4EE6">
        <w:tc>
          <w:tcPr>
            <w:tcW w:w="1811" w:type="pct"/>
            <w:hideMark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DF2C9D" w:rsidTr="00DB4EE6">
        <w:tc>
          <w:tcPr>
            <w:tcW w:w="1811" w:type="pct"/>
            <w:hideMark/>
          </w:tcPr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DF2C9D" w:rsidRDefault="00DF2C9D" w:rsidP="00DB4EE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DF2C9D" w:rsidTr="00DB4EE6">
        <w:tc>
          <w:tcPr>
            <w:tcW w:w="1811" w:type="pct"/>
            <w:hideMark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DF2C9D" w:rsidRDefault="00DF2C9D" w:rsidP="00DB4EE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</w:tbl>
    <w:p w:rsidR="00DF2C9D" w:rsidRDefault="00DF2C9D" w:rsidP="00DF2C9D">
      <w:pPr>
        <w:jc w:val="both"/>
        <w:rPr>
          <w:rFonts w:ascii="Arial" w:hAnsi="Arial" w:cs="Arial"/>
          <w:spacing w:val="4"/>
          <w:sz w:val="21"/>
          <w:szCs w:val="21"/>
        </w:rPr>
      </w:pPr>
    </w:p>
    <w:p w:rsidR="00DF2C9D" w:rsidRPr="00BC4266" w:rsidRDefault="00DF2C9D" w:rsidP="00DF2C9D">
      <w:pPr>
        <w:autoSpaceDE w:val="0"/>
        <w:adjustRightInd w:val="0"/>
        <w:jc w:val="both"/>
        <w:rPr>
          <w:rFonts w:cs="Times New Roman"/>
          <w:b/>
          <w:color w:val="000000"/>
          <w:sz w:val="24"/>
          <w:szCs w:val="24"/>
        </w:rPr>
      </w:pPr>
      <w:r w:rsidRPr="00692C5B">
        <w:rPr>
          <w:rFonts w:cstheme="minorHAnsi"/>
          <w:spacing w:val="4"/>
          <w:sz w:val="24"/>
          <w:szCs w:val="24"/>
        </w:rPr>
        <w:t>Przedmiot zamówienia</w:t>
      </w:r>
      <w:r w:rsidRPr="00DA019A">
        <w:rPr>
          <w:rFonts w:cstheme="minorHAnsi"/>
          <w:spacing w:val="4"/>
          <w:sz w:val="24"/>
          <w:szCs w:val="24"/>
        </w:rPr>
        <w:t>:</w:t>
      </w:r>
      <w:r w:rsidRPr="00DA019A">
        <w:rPr>
          <w:rFonts w:cstheme="minorHAnsi"/>
          <w:b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</w:t>
      </w:r>
      <w:r>
        <w:rPr>
          <w:rFonts w:cs="Arial"/>
          <w:b/>
          <w:bCs/>
          <w:sz w:val="24"/>
          <w:szCs w:val="24"/>
        </w:rPr>
        <w:t>óg dojazdowych do gruntów rolnych</w:t>
      </w:r>
      <w:r w:rsidRPr="00A16CD3">
        <w:rPr>
          <w:rFonts w:cstheme="minorHAnsi"/>
          <w:b/>
          <w:sz w:val="24"/>
          <w:szCs w:val="24"/>
        </w:rPr>
        <w:t>”</w:t>
      </w:r>
    </w:p>
    <w:p w:rsidR="00DF2C9D" w:rsidRDefault="00DF2C9D" w:rsidP="00DF2C9D">
      <w:pPr>
        <w:jc w:val="both"/>
        <w:rPr>
          <w:rFonts w:cstheme="minorHAnsi"/>
          <w:spacing w:val="4"/>
          <w:sz w:val="21"/>
          <w:szCs w:val="21"/>
        </w:rPr>
      </w:pPr>
      <w:r>
        <w:rPr>
          <w:rFonts w:cstheme="minorHAnsi"/>
          <w:b/>
          <w:sz w:val="21"/>
          <w:szCs w:val="21"/>
        </w:rPr>
        <w:t>My niżej podpisani:</w:t>
      </w:r>
    </w:p>
    <w:p w:rsidR="00DF2C9D" w:rsidRDefault="00DF2C9D" w:rsidP="00DF2C9D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pacing w:val="4"/>
          <w:sz w:val="20"/>
        </w:rPr>
        <w:t xml:space="preserve"> oświadczamy, że </w:t>
      </w:r>
      <w:r>
        <w:rPr>
          <w:rFonts w:cstheme="minorHAnsi"/>
          <w:b/>
          <w:spacing w:val="4"/>
          <w:sz w:val="20"/>
        </w:rPr>
        <w:t>nie należymy</w:t>
      </w:r>
      <w:r>
        <w:rPr>
          <w:rFonts w:cstheme="minorHAnsi"/>
          <w:spacing w:val="4"/>
          <w:sz w:val="20"/>
        </w:rPr>
        <w:t xml:space="preserve"> do grupy kapitałowej</w:t>
      </w:r>
      <w:r>
        <w:rPr>
          <w:rFonts w:cstheme="minorHAnsi"/>
          <w:sz w:val="20"/>
        </w:rPr>
        <w:t xml:space="preserve">, o której mowa w art. 24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 (t. j. Dz. U. z 2019 r. poz. 1843), tj. w rozumieniu ustawy z dnia 16 lutego 2007 r. o ochronie konkurencji i konsumentów (Dz. U. z 2018 r., poz. 798, 650, 1637 i 1669)</w:t>
      </w:r>
    </w:p>
    <w:p w:rsidR="00DF2C9D" w:rsidRDefault="00DF2C9D" w:rsidP="00DF2C9D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</w:rPr>
        <w:t xml:space="preserve"> oświadczamy, że </w:t>
      </w:r>
      <w:r>
        <w:rPr>
          <w:rFonts w:cstheme="minorHAnsi"/>
          <w:b/>
          <w:sz w:val="20"/>
        </w:rPr>
        <w:t>należymy</w:t>
      </w:r>
      <w:r>
        <w:rPr>
          <w:rFonts w:cstheme="minorHAnsi"/>
          <w:sz w:val="20"/>
        </w:rPr>
        <w:t xml:space="preserve"> do tej samej </w:t>
      </w:r>
      <w:r>
        <w:rPr>
          <w:rFonts w:cstheme="minorHAnsi"/>
          <w:spacing w:val="4"/>
          <w:sz w:val="20"/>
        </w:rPr>
        <w:t>grupy kapitałowej</w:t>
      </w:r>
      <w:r>
        <w:rPr>
          <w:rFonts w:cstheme="minorHAnsi"/>
          <w:sz w:val="20"/>
        </w:rPr>
        <w:t xml:space="preserve">, o której mowa w art. 23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Publicznych, tj. w rozumieniu ustawy z dnia 16 lutego 2007 r. o ochronie konkurencji i konsumentów (Dz. U. z 2018 r., poz. 798, 650, 1637 i 1669) co podmioty wymienione poniżej (należy podać nazwy i adresy siedzib):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DF2C9D" w:rsidTr="00DB4EE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9D" w:rsidRDefault="00DF2C9D" w:rsidP="00DB4EE6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9D" w:rsidRDefault="00DF2C9D" w:rsidP="00DB4EE6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9D" w:rsidRDefault="00DF2C9D" w:rsidP="00DB4EE6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Adres siedziby</w:t>
            </w:r>
          </w:p>
        </w:tc>
      </w:tr>
      <w:tr w:rsidR="00DF2C9D" w:rsidTr="00DB4EE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9D" w:rsidRDefault="00DF2C9D" w:rsidP="00DB4EE6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9D" w:rsidRDefault="00DF2C9D" w:rsidP="00DB4EE6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9D" w:rsidRDefault="00DF2C9D" w:rsidP="00DB4EE6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="00DF2C9D" w:rsidTr="00DB4EE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9D" w:rsidRDefault="00DF2C9D" w:rsidP="00DB4EE6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9D" w:rsidRDefault="00DF2C9D" w:rsidP="00DB4EE6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9D" w:rsidRDefault="00DF2C9D" w:rsidP="00DB4EE6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</w:tbl>
    <w:p w:rsidR="00DF2C9D" w:rsidRDefault="00DF2C9D" w:rsidP="00DF2C9D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DF2C9D" w:rsidRDefault="00DF2C9D" w:rsidP="00DF2C9D">
      <w:pPr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…………….……. (miejscowość), dnia …………………………………     …………………………………………</w:t>
      </w:r>
    </w:p>
    <w:p w:rsidR="00DF2C9D" w:rsidRDefault="00DF2C9D" w:rsidP="00DF2C9D">
      <w:pPr>
        <w:spacing w:after="0" w:line="360" w:lineRule="auto"/>
        <w:ind w:left="5664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(podpis)</w:t>
      </w:r>
    </w:p>
    <w:p w:rsidR="00DF2C9D" w:rsidRDefault="00DF2C9D" w:rsidP="00DF2C9D">
      <w:pPr>
        <w:pStyle w:val="Tekstpodstawowywcity2"/>
        <w:spacing w:after="0" w:line="240" w:lineRule="auto"/>
        <w:ind w:left="0"/>
        <w:jc w:val="both"/>
        <w:rPr>
          <w:rFonts w:cs="Arial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rFonts w:cs="Arial"/>
        </w:rPr>
        <w:t xml:space="preserve"> - zaznaczyć odpowiednie pole</w:t>
      </w:r>
    </w:p>
    <w:p w:rsidR="00DF2C9D" w:rsidRDefault="00DF2C9D" w:rsidP="00DF2C9D">
      <w:pPr>
        <w:pStyle w:val="Tekstpodstawowywcity2"/>
        <w:spacing w:after="0" w:line="240" w:lineRule="auto"/>
        <w:ind w:left="0"/>
        <w:jc w:val="both"/>
        <w:rPr>
          <w:rFonts w:cs="Arial"/>
        </w:rPr>
      </w:pPr>
    </w:p>
    <w:p w:rsidR="00DF2C9D" w:rsidRDefault="00DF2C9D" w:rsidP="00DF2C9D">
      <w:pPr>
        <w:spacing w:after="0" w:line="240" w:lineRule="auto"/>
        <w:ind w:left="567" w:hanging="567"/>
        <w:contextualSpacing/>
        <w:jc w:val="both"/>
      </w:pPr>
      <w:r>
        <w:rPr>
          <w:rStyle w:val="Odwoanieprzypisudolnego"/>
        </w:rPr>
        <w:footnoteRef/>
      </w:r>
      <w:r>
        <w:t xml:space="preserve"> Dokument ten wykonawca składa </w:t>
      </w:r>
      <w:r>
        <w:rPr>
          <w:b/>
        </w:rPr>
        <w:t xml:space="preserve">w terminie 3 dni </w:t>
      </w:r>
      <w:r>
        <w:t>od dnia zamieszczenia na stronie internetowej</w:t>
      </w:r>
    </w:p>
    <w:p w:rsidR="00DF2C9D" w:rsidRDefault="00DF2C9D" w:rsidP="00DF2C9D">
      <w:pPr>
        <w:ind w:left="567" w:hanging="567"/>
        <w:contextualSpacing/>
        <w:jc w:val="both"/>
      </w:pPr>
      <w:r>
        <w:t xml:space="preserve">   informacji z otwarcia ofert, o której mowa w art. 86 ust. 5 ustawy </w:t>
      </w:r>
      <w:proofErr w:type="spellStart"/>
      <w:r>
        <w:t>Pzp</w:t>
      </w:r>
      <w:proofErr w:type="spellEnd"/>
      <w:r>
        <w:t>).</w:t>
      </w:r>
    </w:p>
    <w:p w:rsidR="00DF2C9D" w:rsidRDefault="00DF2C9D" w:rsidP="00DF2C9D">
      <w:bookmarkStart w:id="0" w:name="_GoBack"/>
      <w:bookmarkEnd w:id="0"/>
    </w:p>
    <w:p w:rsidR="00DF2C9D" w:rsidRDefault="00DF2C9D" w:rsidP="00DF2C9D"/>
    <w:p w:rsidR="001536A2" w:rsidRDefault="001536A2"/>
    <w:sectPr w:rsidR="001536A2" w:rsidSect="0004327E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7E" w:rsidRDefault="00B846C3" w:rsidP="006F067E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6F067E" w:rsidRDefault="00B846C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DF2C9D"/>
    <w:rsid w:val="001536A2"/>
    <w:rsid w:val="007C6EDF"/>
    <w:rsid w:val="00B148A8"/>
    <w:rsid w:val="00B846C3"/>
    <w:rsid w:val="00DF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C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F2C9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C9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C9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F2C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2C9D"/>
  </w:style>
  <w:style w:type="character" w:styleId="Odwoanieprzypisudolnego">
    <w:name w:val="footnote reference"/>
    <w:uiPriority w:val="99"/>
    <w:semiHidden/>
    <w:unhideWhenUsed/>
    <w:rsid w:val="00DF2C9D"/>
    <w:rPr>
      <w:vertAlign w:val="superscript"/>
    </w:rPr>
  </w:style>
  <w:style w:type="paragraph" w:styleId="Nagwek">
    <w:name w:val="header"/>
    <w:basedOn w:val="Normalny"/>
    <w:link w:val="NagwekZnak"/>
    <w:semiHidden/>
    <w:unhideWhenUsed/>
    <w:rsid w:val="00DF2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F2C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2020-09-16T09:31:00Z</cp:lastPrinted>
  <dcterms:created xsi:type="dcterms:W3CDTF">2020-09-16T09:29:00Z</dcterms:created>
  <dcterms:modified xsi:type="dcterms:W3CDTF">2020-09-16T09:32:00Z</dcterms:modified>
</cp:coreProperties>
</file>